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DF0" w:rsidRPr="008827D4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7D4">
        <w:rPr>
          <w:rFonts w:ascii="Times New Roman" w:hAnsi="Times New Roman" w:cs="Times New Roman"/>
          <w:b/>
          <w:sz w:val="28"/>
          <w:szCs w:val="28"/>
        </w:rPr>
        <w:t>Верхний предел муниципального внутреннего долга города Югорска</w:t>
      </w:r>
    </w:p>
    <w:p w:rsidR="00452DF0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7D4">
        <w:rPr>
          <w:rFonts w:ascii="Times New Roman" w:hAnsi="Times New Roman" w:cs="Times New Roman"/>
          <w:b/>
          <w:sz w:val="28"/>
          <w:szCs w:val="28"/>
        </w:rPr>
        <w:t>на 1 января 2016 года, 1 января 2017 года и 1 января 2018 года</w:t>
      </w:r>
    </w:p>
    <w:p w:rsidR="00452DF0" w:rsidRPr="008827D4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25" w:type="dxa"/>
        <w:tblInd w:w="94" w:type="dxa"/>
        <w:tblLook w:val="04A0"/>
      </w:tblPr>
      <w:tblGrid>
        <w:gridCol w:w="540"/>
        <w:gridCol w:w="4152"/>
        <w:gridCol w:w="1657"/>
        <w:gridCol w:w="1417"/>
        <w:gridCol w:w="1559"/>
      </w:tblGrid>
      <w:tr w:rsidR="00452DF0" w:rsidRPr="00D72F28" w:rsidTr="00A6062E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Вид долгового обязательства</w:t>
            </w:r>
          </w:p>
        </w:tc>
        <w:tc>
          <w:tcPr>
            <w:tcW w:w="4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452DF0" w:rsidRPr="00D72F28" w:rsidTr="00A6062E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2016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2017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на 1 января 2017 года</w:t>
            </w:r>
          </w:p>
        </w:tc>
      </w:tr>
      <w:tr w:rsidR="00452DF0" w:rsidRPr="00D72F28" w:rsidTr="00A6062E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DF0" w:rsidRPr="00D72F28" w:rsidRDefault="00452DF0" w:rsidP="00A6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 от кредитной организации в валюте Российской Федерации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168 000,0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220 000,0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278 000,0</w:t>
            </w:r>
          </w:p>
        </w:tc>
      </w:tr>
      <w:tr w:rsidR="00452DF0" w:rsidRPr="00D72F28" w:rsidTr="00A6062E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2DF0" w:rsidRPr="00D72F28" w:rsidRDefault="00452DF0" w:rsidP="00A606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 от других бюджетов бюджетной системы Российской Федерации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</w:tr>
      <w:tr w:rsidR="00452DF0" w:rsidRPr="00D72F28" w:rsidTr="00A6062E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2DF0" w:rsidRPr="00D72F28" w:rsidRDefault="00452DF0" w:rsidP="00A60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сумма долга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368 000,0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DF0" w:rsidRPr="00D72F28" w:rsidRDefault="00452DF0" w:rsidP="00A60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2F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338 000,0</w:t>
            </w:r>
          </w:p>
        </w:tc>
      </w:tr>
    </w:tbl>
    <w:p w:rsidR="00452DF0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52DF0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52DF0" w:rsidRPr="00372AAD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2AAD">
        <w:rPr>
          <w:rFonts w:ascii="Times New Roman" w:eastAsia="Times New Roman" w:hAnsi="Times New Roman" w:cs="Times New Roman"/>
          <w:b/>
          <w:sz w:val="28"/>
          <w:szCs w:val="24"/>
        </w:rPr>
        <w:t>Источники внутреннего финансирования дефицита бюджета города Югорска на 2015 год и плановый период 2016 и 2017 годов</w:t>
      </w:r>
    </w:p>
    <w:p w:rsidR="00452DF0" w:rsidRPr="007D5EEF" w:rsidRDefault="00452DF0" w:rsidP="00452D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52DF0" w:rsidRPr="007D5EEF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EEF">
        <w:rPr>
          <w:rFonts w:ascii="Times New Roman" w:eastAsia="Times New Roman" w:hAnsi="Times New Roman" w:cs="Times New Roman"/>
          <w:sz w:val="24"/>
          <w:szCs w:val="24"/>
        </w:rPr>
        <w:t>Планируемый дефицит бюджета города составляет:</w:t>
      </w:r>
    </w:p>
    <w:p w:rsidR="00452DF0" w:rsidRPr="007D5EEF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EEF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230 079,3 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>тыс. рублей;</w:t>
      </w:r>
    </w:p>
    <w:p w:rsidR="00452DF0" w:rsidRPr="007D5EEF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EEF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198 039,6 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>тыс. рублей;</w:t>
      </w:r>
    </w:p>
    <w:p w:rsidR="00452DF0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EEF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214 835,9 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>тыс. рублей.</w:t>
      </w:r>
    </w:p>
    <w:p w:rsidR="00452DF0" w:rsidRPr="007D5EEF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52DF0" w:rsidRDefault="00452DF0" w:rsidP="00452D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5EEF">
        <w:rPr>
          <w:rFonts w:ascii="Times New Roman" w:eastAsia="Times New Roman" w:hAnsi="Times New Roman" w:cs="Times New Roman"/>
          <w:sz w:val="24"/>
          <w:szCs w:val="24"/>
        </w:rPr>
        <w:t xml:space="preserve">В составе </w:t>
      </w:r>
      <w:proofErr w:type="gramStart"/>
      <w:r w:rsidRPr="007D5EEF">
        <w:rPr>
          <w:rFonts w:ascii="Times New Roman" w:eastAsia="Times New Roman" w:hAnsi="Times New Roman" w:cs="Times New Roman"/>
          <w:sz w:val="24"/>
          <w:szCs w:val="24"/>
        </w:rPr>
        <w:t>источников внутреннего финансирования дефицита бюджета города</w:t>
      </w:r>
      <w:proofErr w:type="gramEnd"/>
      <w:r w:rsidRPr="007D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Югорска 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>на 201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 xml:space="preserve"> год и на плановый период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 xml:space="preserve"> и 201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7D5EEF">
        <w:rPr>
          <w:rFonts w:ascii="Times New Roman" w:eastAsia="Times New Roman" w:hAnsi="Times New Roman" w:cs="Times New Roman"/>
          <w:sz w:val="24"/>
          <w:szCs w:val="24"/>
        </w:rPr>
        <w:t xml:space="preserve"> годов предусмотрено:</w:t>
      </w:r>
    </w:p>
    <w:p w:rsidR="00452DF0" w:rsidRPr="007D5EEF" w:rsidRDefault="00452DF0" w:rsidP="00452DF0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2"/>
        <w:gridCol w:w="1681"/>
        <w:gridCol w:w="1416"/>
        <w:gridCol w:w="1417"/>
      </w:tblGrid>
      <w:tr w:rsidR="00452DF0" w:rsidRPr="007D5EEF" w:rsidTr="00A6062E">
        <w:tc>
          <w:tcPr>
            <w:tcW w:w="4786" w:type="dxa"/>
          </w:tcPr>
          <w:p w:rsidR="00452DF0" w:rsidRPr="007D5EEF" w:rsidRDefault="00452DF0" w:rsidP="00A606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3" w:type="dxa"/>
          </w:tcPr>
          <w:p w:rsidR="00452DF0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52DF0" w:rsidRPr="00372AAD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372AAD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417" w:type="dxa"/>
          </w:tcPr>
          <w:p w:rsidR="00452DF0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52DF0" w:rsidRPr="00372AAD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372AAD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452DF0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52DF0" w:rsidRPr="00372AAD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372AA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AA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452DF0" w:rsidRPr="007D5EEF" w:rsidTr="00A6062E">
        <w:tc>
          <w:tcPr>
            <w:tcW w:w="4786" w:type="dxa"/>
          </w:tcPr>
          <w:p w:rsidR="00452DF0" w:rsidRPr="007D5EEF" w:rsidRDefault="00452DF0" w:rsidP="00A606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EEF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</w:t>
            </w:r>
          </w:p>
        </w:tc>
        <w:tc>
          <w:tcPr>
            <w:tcW w:w="1683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>480 000,0</w:t>
            </w:r>
          </w:p>
        </w:tc>
        <w:tc>
          <w:tcPr>
            <w:tcW w:w="1417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>430 000,0</w:t>
            </w:r>
          </w:p>
        </w:tc>
        <w:tc>
          <w:tcPr>
            <w:tcW w:w="1418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>232 000,0</w:t>
            </w:r>
          </w:p>
        </w:tc>
      </w:tr>
      <w:tr w:rsidR="00452DF0" w:rsidRPr="007D5EEF" w:rsidTr="00A6062E">
        <w:tc>
          <w:tcPr>
            <w:tcW w:w="4786" w:type="dxa"/>
          </w:tcPr>
          <w:p w:rsidR="00452DF0" w:rsidRPr="007D5EEF" w:rsidRDefault="00452DF0" w:rsidP="00A606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EEF">
              <w:rPr>
                <w:rFonts w:ascii="Times New Roman" w:hAnsi="Times New Roman" w:cs="Times New Roman"/>
                <w:sz w:val="24"/>
                <w:szCs w:val="24"/>
              </w:rPr>
              <w:t>Погашение кредитов</w:t>
            </w:r>
          </w:p>
        </w:tc>
        <w:tc>
          <w:tcPr>
            <w:tcW w:w="1683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>410 000,0</w:t>
            </w:r>
          </w:p>
        </w:tc>
        <w:tc>
          <w:tcPr>
            <w:tcW w:w="1417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>448 000,0</w:t>
            </w:r>
          </w:p>
        </w:tc>
        <w:tc>
          <w:tcPr>
            <w:tcW w:w="1418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>244 000,0</w:t>
            </w:r>
          </w:p>
        </w:tc>
      </w:tr>
      <w:tr w:rsidR="00452DF0" w:rsidRPr="007D5EEF" w:rsidTr="00A6062E">
        <w:tc>
          <w:tcPr>
            <w:tcW w:w="4786" w:type="dxa"/>
          </w:tcPr>
          <w:p w:rsidR="00452DF0" w:rsidRPr="007D5EEF" w:rsidRDefault="00452DF0" w:rsidP="00A606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5EEF">
              <w:rPr>
                <w:rFonts w:ascii="Times New Roman" w:hAnsi="Times New Roman" w:cs="Times New Roman"/>
                <w:sz w:val="24"/>
                <w:szCs w:val="24"/>
              </w:rPr>
              <w:t>Поступление средств от продажи акций</w:t>
            </w:r>
          </w:p>
        </w:tc>
        <w:tc>
          <w:tcPr>
            <w:tcW w:w="1683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>160 000,0</w:t>
            </w:r>
          </w:p>
        </w:tc>
        <w:tc>
          <w:tcPr>
            <w:tcW w:w="1417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>120 000,0</w:t>
            </w:r>
          </w:p>
        </w:tc>
        <w:tc>
          <w:tcPr>
            <w:tcW w:w="1418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 xml:space="preserve"> 130 000,0</w:t>
            </w:r>
          </w:p>
        </w:tc>
      </w:tr>
      <w:tr w:rsidR="00452DF0" w:rsidRPr="00972FC3" w:rsidTr="00A6062E">
        <w:tc>
          <w:tcPr>
            <w:tcW w:w="4786" w:type="dxa"/>
          </w:tcPr>
          <w:p w:rsidR="00452DF0" w:rsidRPr="00D46847" w:rsidRDefault="00452DF0" w:rsidP="00A606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84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683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>79,3</w:t>
            </w:r>
          </w:p>
        </w:tc>
        <w:tc>
          <w:tcPr>
            <w:tcW w:w="1417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 xml:space="preserve"> 96 039,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452DF0" w:rsidRPr="0053710C" w:rsidRDefault="00452DF0" w:rsidP="00A60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10C">
              <w:rPr>
                <w:rFonts w:ascii="Times New Roman" w:hAnsi="Times New Roman" w:cs="Times New Roman"/>
                <w:sz w:val="24"/>
                <w:szCs w:val="24"/>
              </w:rPr>
              <w:t xml:space="preserve"> 96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835,9</w:t>
            </w:r>
          </w:p>
        </w:tc>
      </w:tr>
    </w:tbl>
    <w:p w:rsidR="00452DF0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8827D4" w:rsidRDefault="00452DF0" w:rsidP="00452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27D4">
        <w:rPr>
          <w:rFonts w:ascii="Times New Roman" w:hAnsi="Times New Roman" w:cs="Times New Roman"/>
          <w:b/>
          <w:sz w:val="28"/>
          <w:szCs w:val="28"/>
        </w:rPr>
        <w:t xml:space="preserve">Информация о муниципальных гарантиях </w:t>
      </w:r>
      <w:r w:rsidRPr="008827D4">
        <w:rPr>
          <w:rFonts w:ascii="Times New Roman" w:eastAsia="Times New Roman" w:hAnsi="Times New Roman" w:cs="Times New Roman"/>
          <w:b/>
          <w:sz w:val="28"/>
          <w:szCs w:val="28"/>
        </w:rPr>
        <w:t xml:space="preserve">на 2015 год и </w:t>
      </w:r>
      <w:r w:rsidRPr="008827D4">
        <w:rPr>
          <w:rFonts w:ascii="Times New Roman" w:eastAsia="Times New Roman" w:hAnsi="Times New Roman" w:cs="Times New Roman"/>
          <w:b/>
          <w:sz w:val="28"/>
          <w:szCs w:val="28"/>
        </w:rPr>
        <w:br/>
        <w:t>плановый период 2015 и 2017 годов</w:t>
      </w:r>
    </w:p>
    <w:p w:rsidR="00452DF0" w:rsidRPr="00D72F28" w:rsidRDefault="00452DF0" w:rsidP="00452D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DF0" w:rsidRPr="00E01C7C" w:rsidRDefault="00452DF0" w:rsidP="00452D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F28">
        <w:rPr>
          <w:rFonts w:ascii="Times New Roman" w:hAnsi="Times New Roman" w:cs="Times New Roman"/>
          <w:sz w:val="24"/>
          <w:szCs w:val="24"/>
        </w:rPr>
        <w:t>Предоставление муниципальных гарантий в 2015 году и плановом периоде 2016 и 2017 годов не планируется.</w:t>
      </w:r>
    </w:p>
    <w:p w:rsidR="00ED77C8" w:rsidRPr="00D72F28" w:rsidRDefault="00ED77C8" w:rsidP="00ED77C8">
      <w:pPr>
        <w:rPr>
          <w:sz w:val="24"/>
          <w:szCs w:val="24"/>
        </w:rPr>
      </w:pPr>
    </w:p>
    <w:sectPr w:rsidR="00ED77C8" w:rsidRPr="00D72F28" w:rsidSect="008827D4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D77C8"/>
    <w:rsid w:val="00452DF0"/>
    <w:rsid w:val="008C0C6D"/>
    <w:rsid w:val="00E441E9"/>
    <w:rsid w:val="00ED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7C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2</cp:revision>
  <dcterms:created xsi:type="dcterms:W3CDTF">2014-11-14T04:23:00Z</dcterms:created>
  <dcterms:modified xsi:type="dcterms:W3CDTF">2014-11-14T05:54:00Z</dcterms:modified>
</cp:coreProperties>
</file>